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07" w:rsidRDefault="004C6A07" w:rsidP="0008571C">
      <w:pPr>
        <w:pBdr>
          <w:bottom w:val="single" w:sz="4" w:space="1" w:color="auto"/>
        </w:pBd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3133B" w:rsidRPr="009E6B0C" w:rsidRDefault="002D40FB" w:rsidP="0008571C">
      <w:pPr>
        <w:pBdr>
          <w:bottom w:val="single" w:sz="4" w:space="1" w:color="auto"/>
        </w:pBd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E6B0C">
        <w:rPr>
          <w:rFonts w:ascii="Bookman Old Style" w:hAnsi="Bookman Old Style"/>
          <w:b/>
          <w:sz w:val="20"/>
          <w:szCs w:val="20"/>
        </w:rPr>
        <w:t xml:space="preserve">INFORMATIVO </w:t>
      </w:r>
      <w:r w:rsidR="004C6A07">
        <w:rPr>
          <w:rFonts w:ascii="Bookman Old Style" w:hAnsi="Bookman Old Style"/>
          <w:b/>
          <w:sz w:val="20"/>
          <w:szCs w:val="20"/>
        </w:rPr>
        <w:t xml:space="preserve">TAMIZAJE </w:t>
      </w:r>
      <w:r w:rsidR="006E45C0" w:rsidRPr="009E6B0C">
        <w:rPr>
          <w:rFonts w:ascii="Bookman Old Style" w:hAnsi="Bookman Old Style"/>
          <w:b/>
          <w:sz w:val="20"/>
          <w:szCs w:val="20"/>
        </w:rPr>
        <w:t xml:space="preserve"> VISUAL Y AUDITIVA </w:t>
      </w:r>
    </w:p>
    <w:p w:rsidR="001D48DA" w:rsidRPr="009E6B0C" w:rsidRDefault="001D48DA" w:rsidP="002D40FB">
      <w:pPr>
        <w:spacing w:line="360" w:lineRule="auto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</w:pPr>
    </w:p>
    <w:p w:rsidR="002D40FB" w:rsidRPr="009E6B0C" w:rsidRDefault="00C45C4A" w:rsidP="002D40FB">
      <w:pPr>
        <w:spacing w:line="360" w:lineRule="auto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  <w:t xml:space="preserve">Señor </w:t>
      </w:r>
      <w:r w:rsidR="002D40FB" w:rsidRPr="009E6B0C"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  <w:t xml:space="preserve"> apoderado:</w:t>
      </w:r>
    </w:p>
    <w:p w:rsidR="009063B2" w:rsidRPr="009E6B0C" w:rsidRDefault="002D40FB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Junto con saludarles y esperando que cada uno de ustedes se encuentren bien al igual que vuestras familias. </w:t>
      </w:r>
    </w:p>
    <w:p w:rsidR="009063B2" w:rsidRPr="009E6B0C" w:rsidRDefault="002D40FB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A continuación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les comunicamos que de</w:t>
      </w:r>
      <w:r w:rsidR="001D48DA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sde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DAEM Machali </w:t>
      </w:r>
      <w:r w:rsidR="00EA567B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recibimos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1D48DA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información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respecto de la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realización de las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Pesquisa visual y auditiva para este año 2021</w:t>
      </w:r>
      <w:r w:rsidR="009063B2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. </w:t>
      </w:r>
      <w:r w:rsidR="00C45C4A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E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stas se realizarán  en nuestro establecimiento educacional de manera presencial con todos los resguardos pertinente según protocolo sanitario. Es por ello que se tomará temperatura al ingreso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al colegio, así también 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cada 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apoderado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se deberá de anotar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E9096F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al 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ingreso</w:t>
      </w:r>
      <w:r w:rsidR="00E9096F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a nuestro colegio; 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luego se pasará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a la sala </w:t>
      </w:r>
      <w:r w:rsidR="00E9096F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de atención (comedor de Junaeb) 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donde se encuentra la enfermera</w:t>
      </w:r>
      <w:r w:rsidR="009063B2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AA4657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9063B2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quien sanitizará</w:t>
      </w:r>
      <w:r w:rsidR="00C45C4A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E9096F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posterior a cada atención. </w:t>
      </w:r>
    </w:p>
    <w:p w:rsidR="001D48DA" w:rsidRPr="009E6B0C" w:rsidRDefault="009063B2" w:rsidP="009E6B0C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La aplicación del Tamizaje y encuesta se encuentra a cargo de nuestra enfermera, tía Magelys con apoyo de la Tía Andr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ea Landeros. Las profesionales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serán las encargadas de comunicarse con cada apoderado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correspondiente a 1 °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básico A y B,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así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agendar una hora y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día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de atención; estas se realizar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án 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a contar del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día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Pr="009E6B0C"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  <w:t>jueves 29 desde las 8:30 horas hasta las 13:00 horas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; </w:t>
      </w:r>
      <w:r w:rsidR="001D48DA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es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sumamente importante </w:t>
      </w:r>
      <w:r w:rsidR="00EA567B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que asista 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con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el alumno un </w:t>
      </w:r>
      <w:r w:rsidR="00EA567B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adulto</w:t>
      </w:r>
      <w:r w:rsidR="006E45C0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 (padre, madre o cuidador) ya que debe de responder las preguntas de la encuesta del tamizaje auditivo</w:t>
      </w:r>
    </w:p>
    <w:p w:rsidR="001D48DA" w:rsidRPr="009E6B0C" w:rsidRDefault="001D48DA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Fecha de Evaluación pesquisas. 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Desde Jueves 29 de Abril hasta 03 de mayo.</w:t>
      </w:r>
    </w:p>
    <w:p w:rsidR="001D48DA" w:rsidRPr="009E6B0C" w:rsidRDefault="001D48DA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Horario: 8:30 a 1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3</w:t>
      </w: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00 horas.</w:t>
      </w:r>
    </w:p>
    <w:p w:rsidR="009E6B0C" w:rsidRPr="009E6B0C" w:rsidRDefault="001D48DA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Horario: Se </w:t>
      </w:r>
      <w:r w:rsidR="004676B3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citará por lista del curso</w:t>
      </w:r>
      <w:r w:rsidR="009E6B0C"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>.</w:t>
      </w:r>
    </w:p>
    <w:p w:rsidR="009E6B0C" w:rsidRPr="009E6B0C" w:rsidRDefault="009E6B0C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</w:p>
    <w:p w:rsidR="006E45C0" w:rsidRPr="009E6B0C" w:rsidRDefault="001D48DA" w:rsidP="006E45C0">
      <w:pPr>
        <w:spacing w:line="360" w:lineRule="auto"/>
        <w:jc w:val="both"/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sz w:val="20"/>
          <w:szCs w:val="20"/>
          <w:lang w:val="es-MX" w:eastAsia="es-MX"/>
        </w:rPr>
        <w:t xml:space="preserve">Sin otro particular, les saluda atte. </w:t>
      </w:r>
    </w:p>
    <w:p w:rsidR="006E45C0" w:rsidRPr="009E6B0C" w:rsidRDefault="006E45C0" w:rsidP="006E45C0">
      <w:pPr>
        <w:spacing w:line="360" w:lineRule="auto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</w:pPr>
    </w:p>
    <w:p w:rsidR="0071408A" w:rsidRPr="009E6B0C" w:rsidRDefault="00C143BB" w:rsidP="00C143BB">
      <w:pPr>
        <w:spacing w:line="360" w:lineRule="auto"/>
        <w:jc w:val="center"/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</w:pPr>
      <w:r w:rsidRPr="009E6B0C">
        <w:rPr>
          <w:rFonts w:ascii="Bookman Old Style" w:eastAsia="Times New Roman" w:hAnsi="Bookman Old Style" w:cstheme="minorHAnsi"/>
          <w:b/>
          <w:sz w:val="20"/>
          <w:szCs w:val="20"/>
          <w:lang w:val="es-MX" w:eastAsia="es-MX"/>
        </w:rPr>
        <w:t>COLEGIO ARTURO PRAT</w:t>
      </w:r>
    </w:p>
    <w:sectPr w:rsidR="0071408A" w:rsidRPr="009E6B0C" w:rsidSect="001D48DA">
      <w:headerReference w:type="default" r:id="rId7"/>
      <w:footerReference w:type="default" r:id="rId8"/>
      <w:pgSz w:w="12240" w:h="15840" w:code="1"/>
      <w:pgMar w:top="87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9B" w:rsidRDefault="0085019B" w:rsidP="0023133B">
      <w:pPr>
        <w:spacing w:after="0" w:line="240" w:lineRule="auto"/>
      </w:pPr>
      <w:r>
        <w:separator/>
      </w:r>
    </w:p>
  </w:endnote>
  <w:endnote w:type="continuationSeparator" w:id="1">
    <w:p w:rsidR="0085019B" w:rsidRDefault="0085019B" w:rsidP="0023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Organización"/>
      <w:id w:val="270665196"/>
      <w:placeholder>
        <w:docPart w:val="F44FDD60C7E842B8A8F9834D6EA1124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1D48DA" w:rsidRDefault="001D48DA" w:rsidP="001D48DA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FD6D04">
          <w:rPr>
            <w:i/>
            <w:iCs/>
            <w:color w:val="8C8C8C" w:themeColor="background1" w:themeShade="8C"/>
          </w:rPr>
          <w:t>Colegio Arturo Prat, Av. San Juan 291, Machalí</w:t>
        </w:r>
      </w:p>
    </w:sdtContent>
  </w:sdt>
  <w:p w:rsidR="001D48DA" w:rsidRPr="001D48DA" w:rsidRDefault="001D48DA" w:rsidP="001D48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9B" w:rsidRDefault="0085019B" w:rsidP="0023133B">
      <w:pPr>
        <w:spacing w:after="0" w:line="240" w:lineRule="auto"/>
      </w:pPr>
      <w:r>
        <w:separator/>
      </w:r>
    </w:p>
  </w:footnote>
  <w:footnote w:type="continuationSeparator" w:id="1">
    <w:p w:rsidR="0085019B" w:rsidRDefault="0085019B" w:rsidP="0023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BB" w:rsidRDefault="00C143BB" w:rsidP="00C143B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-70015</wp:posOffset>
          </wp:positionH>
          <wp:positionV relativeFrom="paragraph">
            <wp:posOffset>-283960</wp:posOffset>
          </wp:positionV>
          <wp:extent cx="704898" cy="605641"/>
          <wp:effectExtent l="1905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5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Corporación Educacional</w:t>
    </w:r>
  </w:p>
  <w:p w:rsidR="00C143BB" w:rsidRDefault="00C143BB" w:rsidP="00C143BB">
    <w:pPr>
      <w:pStyle w:val="Encabezado"/>
    </w:pPr>
    <w:r>
      <w:t xml:space="preserve">                         Colegio Arturo Prat</w:t>
    </w:r>
  </w:p>
  <w:p w:rsidR="004C6A07" w:rsidRDefault="00C143BB" w:rsidP="00704A5F">
    <w:pPr>
      <w:pStyle w:val="Encabezado"/>
      <w:rPr>
        <w:i/>
      </w:rPr>
    </w:pPr>
    <w:r>
      <w:t xml:space="preserve">                                Machalí                                                                                       </w:t>
    </w:r>
    <w:r w:rsidR="001A7A12">
      <w:rPr>
        <w:i/>
      </w:rPr>
      <w:t xml:space="preserve">MACHALI, </w:t>
    </w:r>
    <w:r w:rsidR="006E45C0">
      <w:rPr>
        <w:i/>
      </w:rPr>
      <w:t xml:space="preserve">Abril </w:t>
    </w:r>
    <w:r w:rsidR="004C6A07">
      <w:rPr>
        <w:i/>
      </w:rPr>
      <w:t>26</w:t>
    </w:r>
  </w:p>
  <w:p w:rsidR="00704A5F" w:rsidRDefault="006769F0" w:rsidP="00704A5F">
    <w:pPr>
      <w:pStyle w:val="Encabezado"/>
    </w:pPr>
    <w:r>
      <w:rPr>
        <w:i/>
      </w:rPr>
      <w:t xml:space="preserve"> de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CB8"/>
    <w:multiLevelType w:val="hybridMultilevel"/>
    <w:tmpl w:val="50FE9C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63D"/>
    <w:multiLevelType w:val="hybridMultilevel"/>
    <w:tmpl w:val="08421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5C63"/>
    <w:multiLevelType w:val="hybridMultilevel"/>
    <w:tmpl w:val="1BA03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3ED2"/>
    <w:multiLevelType w:val="hybridMultilevel"/>
    <w:tmpl w:val="74649B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3133B"/>
    <w:rsid w:val="00031B54"/>
    <w:rsid w:val="00034E5A"/>
    <w:rsid w:val="00047F66"/>
    <w:rsid w:val="00053B35"/>
    <w:rsid w:val="00084623"/>
    <w:rsid w:val="0008571C"/>
    <w:rsid w:val="000C5E40"/>
    <w:rsid w:val="000D1EF7"/>
    <w:rsid w:val="000E5B71"/>
    <w:rsid w:val="000F056F"/>
    <w:rsid w:val="00120C6F"/>
    <w:rsid w:val="001255E3"/>
    <w:rsid w:val="001437DF"/>
    <w:rsid w:val="001539AD"/>
    <w:rsid w:val="0017401F"/>
    <w:rsid w:val="001976E6"/>
    <w:rsid w:val="001A7A12"/>
    <w:rsid w:val="001D48DA"/>
    <w:rsid w:val="001F1A0C"/>
    <w:rsid w:val="001F72A9"/>
    <w:rsid w:val="00212EC2"/>
    <w:rsid w:val="0023133B"/>
    <w:rsid w:val="00233DB0"/>
    <w:rsid w:val="00252E89"/>
    <w:rsid w:val="00282270"/>
    <w:rsid w:val="002826EF"/>
    <w:rsid w:val="002D40FB"/>
    <w:rsid w:val="00324205"/>
    <w:rsid w:val="00324A72"/>
    <w:rsid w:val="00356C2E"/>
    <w:rsid w:val="003570B0"/>
    <w:rsid w:val="00392DE0"/>
    <w:rsid w:val="003952A6"/>
    <w:rsid w:val="003A06CB"/>
    <w:rsid w:val="003B6044"/>
    <w:rsid w:val="003C4018"/>
    <w:rsid w:val="003D0A71"/>
    <w:rsid w:val="003D1E8F"/>
    <w:rsid w:val="003F0017"/>
    <w:rsid w:val="004676B3"/>
    <w:rsid w:val="00482381"/>
    <w:rsid w:val="004A2405"/>
    <w:rsid w:val="004C6A07"/>
    <w:rsid w:val="004D1570"/>
    <w:rsid w:val="00587595"/>
    <w:rsid w:val="00623C2F"/>
    <w:rsid w:val="00637E78"/>
    <w:rsid w:val="00657EDD"/>
    <w:rsid w:val="006769F0"/>
    <w:rsid w:val="006E45C0"/>
    <w:rsid w:val="006F25C7"/>
    <w:rsid w:val="00704A5F"/>
    <w:rsid w:val="0071408A"/>
    <w:rsid w:val="00720068"/>
    <w:rsid w:val="0073712E"/>
    <w:rsid w:val="00740252"/>
    <w:rsid w:val="00764821"/>
    <w:rsid w:val="007843CC"/>
    <w:rsid w:val="007D399D"/>
    <w:rsid w:val="00836671"/>
    <w:rsid w:val="0085019B"/>
    <w:rsid w:val="008740F2"/>
    <w:rsid w:val="008A1C3C"/>
    <w:rsid w:val="008D7808"/>
    <w:rsid w:val="008E4F0C"/>
    <w:rsid w:val="009063B2"/>
    <w:rsid w:val="00930D90"/>
    <w:rsid w:val="00982E99"/>
    <w:rsid w:val="009A691A"/>
    <w:rsid w:val="009B1E6F"/>
    <w:rsid w:val="009D7DBA"/>
    <w:rsid w:val="009E1E1C"/>
    <w:rsid w:val="009E322F"/>
    <w:rsid w:val="009E6B0C"/>
    <w:rsid w:val="00A06EB6"/>
    <w:rsid w:val="00A260A7"/>
    <w:rsid w:val="00A805D9"/>
    <w:rsid w:val="00A83FEA"/>
    <w:rsid w:val="00AA4657"/>
    <w:rsid w:val="00AF218C"/>
    <w:rsid w:val="00B126B7"/>
    <w:rsid w:val="00B17547"/>
    <w:rsid w:val="00B33713"/>
    <w:rsid w:val="00B60BCD"/>
    <w:rsid w:val="00B62174"/>
    <w:rsid w:val="00B70BD1"/>
    <w:rsid w:val="00B932AB"/>
    <w:rsid w:val="00BB0422"/>
    <w:rsid w:val="00BC1500"/>
    <w:rsid w:val="00BF634B"/>
    <w:rsid w:val="00C143BB"/>
    <w:rsid w:val="00C17C10"/>
    <w:rsid w:val="00C26943"/>
    <w:rsid w:val="00C45C4A"/>
    <w:rsid w:val="00C52838"/>
    <w:rsid w:val="00C53ECC"/>
    <w:rsid w:val="00C66944"/>
    <w:rsid w:val="00C81598"/>
    <w:rsid w:val="00C87D0D"/>
    <w:rsid w:val="00CA757B"/>
    <w:rsid w:val="00CE2658"/>
    <w:rsid w:val="00D038D7"/>
    <w:rsid w:val="00D048AC"/>
    <w:rsid w:val="00D14335"/>
    <w:rsid w:val="00D162BC"/>
    <w:rsid w:val="00D21D8A"/>
    <w:rsid w:val="00D44A43"/>
    <w:rsid w:val="00D77701"/>
    <w:rsid w:val="00DA41FB"/>
    <w:rsid w:val="00DC1BCD"/>
    <w:rsid w:val="00DC3C70"/>
    <w:rsid w:val="00DE4EC0"/>
    <w:rsid w:val="00DF6E5D"/>
    <w:rsid w:val="00E06E19"/>
    <w:rsid w:val="00E33824"/>
    <w:rsid w:val="00E45653"/>
    <w:rsid w:val="00E667A3"/>
    <w:rsid w:val="00E9096F"/>
    <w:rsid w:val="00E95FE8"/>
    <w:rsid w:val="00EA567B"/>
    <w:rsid w:val="00EA5706"/>
    <w:rsid w:val="00ED209E"/>
    <w:rsid w:val="00EF045D"/>
    <w:rsid w:val="00F1460E"/>
    <w:rsid w:val="00F167D6"/>
    <w:rsid w:val="00F2052F"/>
    <w:rsid w:val="00F70ABB"/>
    <w:rsid w:val="00F76080"/>
    <w:rsid w:val="00F95C22"/>
    <w:rsid w:val="00FA4186"/>
    <w:rsid w:val="00FE0210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33B"/>
  </w:style>
  <w:style w:type="paragraph" w:styleId="Piedepgina">
    <w:name w:val="footer"/>
    <w:basedOn w:val="Normal"/>
    <w:link w:val="PiedepginaCar"/>
    <w:uiPriority w:val="99"/>
    <w:unhideWhenUsed/>
    <w:rsid w:val="00231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33B"/>
  </w:style>
  <w:style w:type="paragraph" w:styleId="Prrafodelista">
    <w:name w:val="List Paragraph"/>
    <w:basedOn w:val="Normal"/>
    <w:uiPriority w:val="34"/>
    <w:qFormat/>
    <w:rsid w:val="0083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1A7A12"/>
  </w:style>
  <w:style w:type="character" w:styleId="Hipervnculo">
    <w:name w:val="Hyperlink"/>
    <w:basedOn w:val="Fuentedeprrafopredeter"/>
    <w:uiPriority w:val="99"/>
    <w:unhideWhenUsed/>
    <w:rsid w:val="00CE26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4FDD60C7E842B8A8F9834D6EA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7717-AD35-46FD-9B3C-3724DE5CC9A4}"/>
      </w:docPartPr>
      <w:docPartBody>
        <w:p w:rsidR="004D3204" w:rsidRDefault="0001039D" w:rsidP="0001039D">
          <w:pPr>
            <w:pStyle w:val="F44FDD60C7E842B8A8F9834D6EA11246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039D"/>
    <w:rsid w:val="0001039D"/>
    <w:rsid w:val="004D3204"/>
    <w:rsid w:val="0074254B"/>
    <w:rsid w:val="00B7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4FDD60C7E842B8A8F9834D6EA11246">
    <w:name w:val="F44FDD60C7E842B8A8F9834D6EA11246"/>
    <w:rsid w:val="000103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Arturo Prat, Av. San Juan 291, Machalí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6</cp:revision>
  <cp:lastPrinted>2021-04-26T13:13:00Z</cp:lastPrinted>
  <dcterms:created xsi:type="dcterms:W3CDTF">2021-04-19T17:03:00Z</dcterms:created>
  <dcterms:modified xsi:type="dcterms:W3CDTF">2021-04-26T14:10:00Z</dcterms:modified>
</cp:coreProperties>
</file>